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BD3D5" w14:textId="6A9D1236" w:rsidR="00CC2F08" w:rsidRDefault="0031532F">
      <w:pPr>
        <w:rPr>
          <w:rFonts w:ascii="Arial" w:hAnsi="Arial" w:cs="Arial"/>
          <w:color w:val="202124"/>
          <w:shd w:val="clear" w:color="auto" w:fill="FFFFFF"/>
        </w:rPr>
      </w:pPr>
      <w:r>
        <w:rPr>
          <w:rFonts w:ascii="Arial" w:hAnsi="Arial" w:cs="Arial"/>
          <w:b/>
          <w:bCs/>
          <w:color w:val="202124"/>
          <w:shd w:val="clear" w:color="auto" w:fill="FFFFFF"/>
        </w:rPr>
        <w:t>Bemoeizorg is</w:t>
      </w:r>
      <w:r>
        <w:rPr>
          <w:rFonts w:ascii="Arial" w:hAnsi="Arial" w:cs="Arial"/>
          <w:color w:val="202124"/>
          <w:shd w:val="clear" w:color="auto" w:fill="FFFFFF"/>
        </w:rPr>
        <w:t xml:space="preserve"> het actief aanbieden van hulp aan mensen die daar niet op zitten te wachten: de zorgwekkende </w:t>
      </w:r>
      <w:proofErr w:type="spellStart"/>
      <w:r>
        <w:rPr>
          <w:rFonts w:ascii="Arial" w:hAnsi="Arial" w:cs="Arial"/>
          <w:color w:val="202124"/>
          <w:shd w:val="clear" w:color="auto" w:fill="FFFFFF"/>
        </w:rPr>
        <w:t>zorgmijders</w:t>
      </w:r>
      <w:proofErr w:type="spellEnd"/>
      <w:r>
        <w:rPr>
          <w:rFonts w:ascii="Arial" w:hAnsi="Arial" w:cs="Arial"/>
          <w:color w:val="202124"/>
          <w:shd w:val="clear" w:color="auto" w:fill="FFFFFF"/>
        </w:rPr>
        <w:t>. Vaak zijn ze (ernstig) verslaafd en/of hebben ze psychische problemen, leven ze in geïsoleerde en verloederde omstandigheden en hebben ze conflicten met verschillende instanties.</w:t>
      </w:r>
    </w:p>
    <w:p w14:paraId="26D088A5" w14:textId="192A6DA1" w:rsidR="0031532F" w:rsidRDefault="0031532F">
      <w:pPr>
        <w:rPr>
          <w:rFonts w:ascii="Arial" w:hAnsi="Arial" w:cs="Arial"/>
          <w:color w:val="202124"/>
          <w:shd w:val="clear" w:color="auto" w:fill="FFFFFF"/>
        </w:rPr>
      </w:pPr>
      <w:r>
        <w:rPr>
          <w:rFonts w:ascii="Arial" w:hAnsi="Arial" w:cs="Arial"/>
          <w:b/>
          <w:bCs/>
          <w:color w:val="202124"/>
          <w:shd w:val="clear" w:color="auto" w:fill="FFFFFF"/>
        </w:rPr>
        <w:t>Bemoeizorg</w:t>
      </w:r>
      <w:r>
        <w:rPr>
          <w:rFonts w:ascii="Arial" w:hAnsi="Arial" w:cs="Arial"/>
          <w:color w:val="202124"/>
          <w:shd w:val="clear" w:color="auto" w:fill="FFFFFF"/>
        </w:rPr>
        <w:t> is voor mensen met langdurige verslavings- of psychiatrische problemen. Er is voor hen geen passend aanbod binnen de hulpverleningsinstellingen en ze dreigen voortdurend tussen wal en schip te raken. Ze hebben problemen op gebied van huisvesting, inkomen, sociale contacten en zelfverzorging.</w:t>
      </w:r>
    </w:p>
    <w:p w14:paraId="0BBC7FD9" w14:textId="11CCE8D3" w:rsidR="0031532F" w:rsidRDefault="0031532F">
      <w:pPr>
        <w:rPr>
          <w:rFonts w:ascii="Arial" w:hAnsi="Arial" w:cs="Arial"/>
          <w:color w:val="202124"/>
          <w:shd w:val="clear" w:color="auto" w:fill="FFFFFF"/>
        </w:rPr>
      </w:pPr>
      <w:r>
        <w:rPr>
          <w:rFonts w:ascii="Arial" w:hAnsi="Arial" w:cs="Arial"/>
          <w:color w:val="202124"/>
          <w:shd w:val="clear" w:color="auto" w:fill="FFFFFF"/>
        </w:rPr>
        <w:t>Als mensen door een combinatie van zeer ernstige problemen hulp nodig hebben maar hier zelf niet om vragen, zetten we </w:t>
      </w:r>
      <w:r>
        <w:rPr>
          <w:rFonts w:ascii="Arial" w:hAnsi="Arial" w:cs="Arial"/>
          <w:b/>
          <w:bCs/>
          <w:color w:val="202124"/>
          <w:shd w:val="clear" w:color="auto" w:fill="FFFFFF"/>
        </w:rPr>
        <w:t>bemoeizorg</w:t>
      </w:r>
      <w:r>
        <w:rPr>
          <w:rFonts w:ascii="Arial" w:hAnsi="Arial" w:cs="Arial"/>
          <w:color w:val="202124"/>
          <w:shd w:val="clear" w:color="auto" w:fill="FFFFFF"/>
        </w:rPr>
        <w:t> in. </w:t>
      </w:r>
      <w:r>
        <w:rPr>
          <w:rFonts w:ascii="Arial" w:hAnsi="Arial" w:cs="Arial"/>
          <w:b/>
          <w:bCs/>
          <w:color w:val="202124"/>
          <w:shd w:val="clear" w:color="auto" w:fill="FFFFFF"/>
        </w:rPr>
        <w:t>Bemoeizorg</w:t>
      </w:r>
      <w:r>
        <w:rPr>
          <w:rFonts w:ascii="Arial" w:hAnsi="Arial" w:cs="Arial"/>
          <w:color w:val="202124"/>
          <w:shd w:val="clear" w:color="auto" w:fill="FFFFFF"/>
        </w:rPr>
        <w:t> is een vorm van zorg waarbij we zelf op mensen afstappen die complexe problemen hebben op meerdere gebieden in hun leven.</w:t>
      </w:r>
    </w:p>
    <w:p w14:paraId="7D0C9016" w14:textId="0C28927A" w:rsidR="0031532F" w:rsidRDefault="0031532F">
      <w:pPr>
        <w:rPr>
          <w:rFonts w:ascii="Arial" w:hAnsi="Arial" w:cs="Arial"/>
          <w:color w:val="202124"/>
          <w:shd w:val="clear" w:color="auto" w:fill="FFFFFF"/>
        </w:rPr>
      </w:pPr>
      <w:r>
        <w:rPr>
          <w:rFonts w:ascii="Arial" w:hAnsi="Arial" w:cs="Arial"/>
          <w:color w:val="202124"/>
          <w:shd w:val="clear" w:color="auto" w:fill="FFFFFF"/>
        </w:rPr>
        <w:t>De kans bestaat dat u iemand uit uw omgeving heeft die zelf niet om hulp vraagt of hulp niet wil of kan accepteren. Deze mensen worden ook wel </w:t>
      </w:r>
      <w:proofErr w:type="spellStart"/>
      <w:r>
        <w:rPr>
          <w:rFonts w:ascii="Arial" w:hAnsi="Arial" w:cs="Arial"/>
          <w:b/>
          <w:bCs/>
          <w:color w:val="202124"/>
          <w:shd w:val="clear" w:color="auto" w:fill="FFFFFF"/>
        </w:rPr>
        <w:t>zorgmijders</w:t>
      </w:r>
      <w:proofErr w:type="spellEnd"/>
      <w:r>
        <w:rPr>
          <w:rFonts w:ascii="Arial" w:hAnsi="Arial" w:cs="Arial"/>
          <w:color w:val="202124"/>
          <w:shd w:val="clear" w:color="auto" w:fill="FFFFFF"/>
        </w:rPr>
        <w:t> genoemd. Zij hebben problemen op meerdere leefgebieden, die ze zelf moeilijk kunnen oplossen.</w:t>
      </w:r>
    </w:p>
    <w:p w14:paraId="0B4B160A" w14:textId="77777777" w:rsidR="0031532F" w:rsidRPr="0031532F" w:rsidRDefault="0031532F" w:rsidP="0031532F">
      <w:pPr>
        <w:shd w:val="clear" w:color="auto" w:fill="FFFFFF"/>
        <w:spacing w:after="0" w:line="240" w:lineRule="auto"/>
        <w:rPr>
          <w:rFonts w:ascii="Arial" w:eastAsia="Times New Roman" w:hAnsi="Arial" w:cs="Arial"/>
          <w:color w:val="202124"/>
          <w:sz w:val="24"/>
          <w:szCs w:val="24"/>
          <w:lang w:eastAsia="nl-NL"/>
        </w:rPr>
      </w:pPr>
      <w:r w:rsidRPr="0031532F">
        <w:rPr>
          <w:rFonts w:ascii="Arial" w:eastAsia="Times New Roman" w:hAnsi="Arial" w:cs="Arial"/>
          <w:color w:val="202124"/>
          <w:sz w:val="24"/>
          <w:szCs w:val="24"/>
          <w:lang w:eastAsia="nl-NL"/>
        </w:rPr>
        <w:t xml:space="preserve">Hoe om te gaan met </w:t>
      </w:r>
      <w:proofErr w:type="spellStart"/>
      <w:r w:rsidRPr="0031532F">
        <w:rPr>
          <w:rFonts w:ascii="Arial" w:eastAsia="Times New Roman" w:hAnsi="Arial" w:cs="Arial"/>
          <w:color w:val="202124"/>
          <w:sz w:val="24"/>
          <w:szCs w:val="24"/>
          <w:lang w:eastAsia="nl-NL"/>
        </w:rPr>
        <w:t>zorgmijders</w:t>
      </w:r>
      <w:proofErr w:type="spellEnd"/>
      <w:r w:rsidRPr="0031532F">
        <w:rPr>
          <w:rFonts w:ascii="Arial" w:eastAsia="Times New Roman" w:hAnsi="Arial" w:cs="Arial"/>
          <w:color w:val="202124"/>
          <w:sz w:val="24"/>
          <w:szCs w:val="24"/>
          <w:lang w:eastAsia="nl-NL"/>
        </w:rPr>
        <w:t>?</w:t>
      </w:r>
    </w:p>
    <w:p w14:paraId="5A993AEC" w14:textId="77777777" w:rsidR="0031532F" w:rsidRPr="0031532F" w:rsidRDefault="0031532F" w:rsidP="0031532F">
      <w:pPr>
        <w:shd w:val="clear" w:color="auto" w:fill="FFFFFF"/>
        <w:spacing w:line="240" w:lineRule="auto"/>
        <w:rPr>
          <w:rFonts w:ascii="Arial" w:eastAsia="Times New Roman" w:hAnsi="Arial" w:cs="Arial"/>
          <w:color w:val="202124"/>
          <w:sz w:val="24"/>
          <w:szCs w:val="24"/>
          <w:lang w:eastAsia="nl-NL"/>
        </w:rPr>
      </w:pPr>
      <w:r w:rsidRPr="0031532F">
        <w:rPr>
          <w:rFonts w:ascii="Arial" w:eastAsia="Times New Roman" w:hAnsi="Arial" w:cs="Arial"/>
          <w:b/>
          <w:bCs/>
          <w:color w:val="202124"/>
          <w:sz w:val="24"/>
          <w:szCs w:val="24"/>
          <w:lang w:eastAsia="nl-NL"/>
        </w:rPr>
        <w:t>Samenwerken rond </w:t>
      </w:r>
      <w:proofErr w:type="spellStart"/>
      <w:r w:rsidRPr="0031532F">
        <w:rPr>
          <w:rFonts w:ascii="Arial" w:eastAsia="Times New Roman" w:hAnsi="Arial" w:cs="Arial"/>
          <w:b/>
          <w:bCs/>
          <w:color w:val="202124"/>
          <w:sz w:val="24"/>
          <w:szCs w:val="24"/>
          <w:lang w:eastAsia="nl-NL"/>
        </w:rPr>
        <w:t>zorgmijders</w:t>
      </w:r>
      <w:proofErr w:type="spellEnd"/>
      <w:r w:rsidRPr="0031532F">
        <w:rPr>
          <w:rFonts w:ascii="Arial" w:eastAsia="Times New Roman" w:hAnsi="Arial" w:cs="Arial"/>
          <w:b/>
          <w:bCs/>
          <w:color w:val="202124"/>
          <w:sz w:val="24"/>
          <w:szCs w:val="24"/>
          <w:lang w:eastAsia="nl-NL"/>
        </w:rPr>
        <w:t>: 5 tips uit de praktijk</w:t>
      </w:r>
    </w:p>
    <w:p w14:paraId="43765FE7" w14:textId="77777777" w:rsidR="0031532F" w:rsidRPr="0031532F" w:rsidRDefault="0031532F" w:rsidP="0031532F">
      <w:pPr>
        <w:numPr>
          <w:ilvl w:val="0"/>
          <w:numId w:val="1"/>
        </w:numPr>
        <w:shd w:val="clear" w:color="auto" w:fill="FFFFFF"/>
        <w:spacing w:after="60" w:line="240" w:lineRule="auto"/>
        <w:ind w:left="0"/>
        <w:rPr>
          <w:rFonts w:ascii="Arial" w:eastAsia="Times New Roman" w:hAnsi="Arial" w:cs="Arial"/>
          <w:color w:val="202124"/>
          <w:sz w:val="24"/>
          <w:szCs w:val="24"/>
          <w:lang w:eastAsia="nl-NL"/>
        </w:rPr>
      </w:pPr>
      <w:r w:rsidRPr="0031532F">
        <w:rPr>
          <w:rFonts w:ascii="Arial" w:eastAsia="Times New Roman" w:hAnsi="Arial" w:cs="Arial"/>
          <w:color w:val="202124"/>
          <w:sz w:val="24"/>
          <w:szCs w:val="24"/>
          <w:lang w:eastAsia="nl-NL"/>
        </w:rPr>
        <w:t>Tip 1: Ga in gesprek over de reden van weigering. ...</w:t>
      </w:r>
    </w:p>
    <w:p w14:paraId="2F49F789" w14:textId="77777777" w:rsidR="0031532F" w:rsidRPr="0031532F" w:rsidRDefault="0031532F" w:rsidP="0031532F">
      <w:pPr>
        <w:numPr>
          <w:ilvl w:val="0"/>
          <w:numId w:val="1"/>
        </w:numPr>
        <w:shd w:val="clear" w:color="auto" w:fill="FFFFFF"/>
        <w:spacing w:after="60" w:line="240" w:lineRule="auto"/>
        <w:ind w:left="0"/>
        <w:rPr>
          <w:rFonts w:ascii="Arial" w:eastAsia="Times New Roman" w:hAnsi="Arial" w:cs="Arial"/>
          <w:color w:val="202124"/>
          <w:sz w:val="24"/>
          <w:szCs w:val="24"/>
          <w:lang w:eastAsia="nl-NL"/>
        </w:rPr>
      </w:pPr>
      <w:r w:rsidRPr="0031532F">
        <w:rPr>
          <w:rFonts w:ascii="Arial" w:eastAsia="Times New Roman" w:hAnsi="Arial" w:cs="Arial"/>
          <w:color w:val="202124"/>
          <w:sz w:val="24"/>
          <w:szCs w:val="24"/>
          <w:lang w:eastAsia="nl-NL"/>
        </w:rPr>
        <w:t>Tip 2: Benoem het zorgaanbod anders. ...</w:t>
      </w:r>
    </w:p>
    <w:p w14:paraId="43AA1BB6" w14:textId="77777777" w:rsidR="0031532F" w:rsidRPr="0031532F" w:rsidRDefault="0031532F" w:rsidP="0031532F">
      <w:pPr>
        <w:numPr>
          <w:ilvl w:val="0"/>
          <w:numId w:val="1"/>
        </w:numPr>
        <w:shd w:val="clear" w:color="auto" w:fill="FFFFFF"/>
        <w:spacing w:after="60" w:line="240" w:lineRule="auto"/>
        <w:ind w:left="0"/>
        <w:rPr>
          <w:rFonts w:ascii="Arial" w:eastAsia="Times New Roman" w:hAnsi="Arial" w:cs="Arial"/>
          <w:color w:val="202124"/>
          <w:sz w:val="24"/>
          <w:szCs w:val="24"/>
          <w:lang w:eastAsia="nl-NL"/>
        </w:rPr>
      </w:pPr>
      <w:r w:rsidRPr="0031532F">
        <w:rPr>
          <w:rFonts w:ascii="Arial" w:eastAsia="Times New Roman" w:hAnsi="Arial" w:cs="Arial"/>
          <w:color w:val="202124"/>
          <w:sz w:val="24"/>
          <w:szCs w:val="24"/>
          <w:lang w:eastAsia="nl-NL"/>
        </w:rPr>
        <w:t>Tip 3: Vraag collegiaal advies en hulp. ...</w:t>
      </w:r>
    </w:p>
    <w:p w14:paraId="6FF5DFE5" w14:textId="77777777" w:rsidR="0031532F" w:rsidRPr="0031532F" w:rsidRDefault="0031532F" w:rsidP="0031532F">
      <w:pPr>
        <w:numPr>
          <w:ilvl w:val="0"/>
          <w:numId w:val="1"/>
        </w:numPr>
        <w:shd w:val="clear" w:color="auto" w:fill="FFFFFF"/>
        <w:spacing w:after="60" w:line="240" w:lineRule="auto"/>
        <w:ind w:left="0"/>
        <w:rPr>
          <w:rFonts w:ascii="Arial" w:eastAsia="Times New Roman" w:hAnsi="Arial" w:cs="Arial"/>
          <w:color w:val="202124"/>
          <w:sz w:val="24"/>
          <w:szCs w:val="24"/>
          <w:lang w:eastAsia="nl-NL"/>
        </w:rPr>
      </w:pPr>
      <w:r w:rsidRPr="0031532F">
        <w:rPr>
          <w:rFonts w:ascii="Arial" w:eastAsia="Times New Roman" w:hAnsi="Arial" w:cs="Arial"/>
          <w:color w:val="202124"/>
          <w:sz w:val="24"/>
          <w:szCs w:val="24"/>
          <w:lang w:eastAsia="nl-NL"/>
        </w:rPr>
        <w:t>Tip 4: Wees transparant over wie je informeert. ...</w:t>
      </w:r>
    </w:p>
    <w:p w14:paraId="469B38AC" w14:textId="77777777" w:rsidR="0031532F" w:rsidRPr="0031532F" w:rsidRDefault="0031532F" w:rsidP="0031532F">
      <w:pPr>
        <w:numPr>
          <w:ilvl w:val="0"/>
          <w:numId w:val="1"/>
        </w:numPr>
        <w:shd w:val="clear" w:color="auto" w:fill="FFFFFF"/>
        <w:spacing w:line="240" w:lineRule="auto"/>
        <w:ind w:left="0"/>
        <w:rPr>
          <w:rFonts w:ascii="Arial" w:eastAsia="Times New Roman" w:hAnsi="Arial" w:cs="Arial"/>
          <w:color w:val="202124"/>
          <w:sz w:val="24"/>
          <w:szCs w:val="24"/>
          <w:lang w:eastAsia="nl-NL"/>
        </w:rPr>
      </w:pPr>
      <w:r w:rsidRPr="0031532F">
        <w:rPr>
          <w:rFonts w:ascii="Arial" w:eastAsia="Times New Roman" w:hAnsi="Arial" w:cs="Arial"/>
          <w:color w:val="202124"/>
          <w:sz w:val="24"/>
          <w:szCs w:val="24"/>
          <w:lang w:eastAsia="nl-NL"/>
        </w:rPr>
        <w:t>Tip 5: Deel je zorgen met de cliënt. ...</w:t>
      </w:r>
    </w:p>
    <w:p w14:paraId="224D328C" w14:textId="77777777" w:rsidR="0031532F" w:rsidRPr="0031532F" w:rsidRDefault="0031532F" w:rsidP="0031532F">
      <w:pPr>
        <w:shd w:val="clear" w:color="auto" w:fill="FFFFFF"/>
        <w:spacing w:before="100" w:beforeAutospacing="1" w:after="100" w:afterAutospacing="1" w:line="240" w:lineRule="auto"/>
        <w:ind w:left="360"/>
        <w:outlineLvl w:val="1"/>
        <w:rPr>
          <w:rFonts w:ascii="Helvetica" w:eastAsia="Times New Roman" w:hAnsi="Helvetica" w:cs="Helvetica"/>
          <w:color w:val="07A263"/>
          <w:sz w:val="36"/>
          <w:szCs w:val="36"/>
          <w:lang w:eastAsia="nl-NL"/>
        </w:rPr>
      </w:pPr>
      <w:r w:rsidRPr="0031532F">
        <w:rPr>
          <w:rFonts w:ascii="Helvetica" w:eastAsia="Times New Roman" w:hAnsi="Helvetica" w:cs="Helvetica"/>
          <w:color w:val="07A263"/>
          <w:sz w:val="36"/>
          <w:szCs w:val="36"/>
          <w:lang w:eastAsia="nl-NL"/>
        </w:rPr>
        <w:t>Tip 1: Ga in gesprek over de reden van weigering</w:t>
      </w:r>
    </w:p>
    <w:p w14:paraId="0698D831" w14:textId="77777777" w:rsidR="0031532F" w:rsidRPr="0031532F" w:rsidRDefault="0031532F" w:rsidP="0031532F">
      <w:pPr>
        <w:pStyle w:val="Lijstalinea"/>
        <w:shd w:val="clear" w:color="auto" w:fill="FFFFFF"/>
        <w:spacing w:before="100" w:beforeAutospacing="1" w:after="100" w:afterAutospacing="1" w:line="240" w:lineRule="auto"/>
        <w:rPr>
          <w:rFonts w:ascii="Helvetica" w:eastAsia="Times New Roman" w:hAnsi="Helvetica" w:cs="Helvetica"/>
          <w:color w:val="213C60"/>
          <w:sz w:val="24"/>
          <w:szCs w:val="24"/>
          <w:lang w:eastAsia="nl-NL"/>
        </w:rPr>
      </w:pPr>
      <w:r w:rsidRPr="0031532F">
        <w:rPr>
          <w:rFonts w:ascii="Helvetica" w:eastAsia="Times New Roman" w:hAnsi="Helvetica" w:cs="Helvetica"/>
          <w:color w:val="213C60"/>
          <w:sz w:val="24"/>
          <w:szCs w:val="24"/>
          <w:lang w:eastAsia="nl-NL"/>
        </w:rPr>
        <w:t>Misschien heeft de cliënt angst voor pijn, heeft hij niet graag opnieuw veel vreemde mensen om zich heen, of heeft hij last van schaamte. Wie zal het zeggen? Als je erachter komt waar de cliënt zich zorgen over maakt, is het veel makkelijker om in te spelen op zijn vragen en behoeften. Vraag daarom goed door waarom iemand nazorg mijdt. Het helpt als je hiervoor de tijd neemt en een goede sfeer creëert.</w:t>
      </w:r>
    </w:p>
    <w:p w14:paraId="1285CBD8" w14:textId="77777777" w:rsidR="0031532F" w:rsidRPr="0031532F" w:rsidRDefault="0031532F" w:rsidP="0031532F">
      <w:pPr>
        <w:shd w:val="clear" w:color="auto" w:fill="FFFFFF"/>
        <w:spacing w:before="100" w:beforeAutospacing="1" w:after="100" w:afterAutospacing="1" w:line="240" w:lineRule="auto"/>
        <w:outlineLvl w:val="1"/>
        <w:rPr>
          <w:rFonts w:ascii="Helvetica" w:eastAsia="Times New Roman" w:hAnsi="Helvetica" w:cs="Helvetica"/>
          <w:color w:val="07A263"/>
          <w:sz w:val="36"/>
          <w:szCs w:val="36"/>
          <w:lang w:eastAsia="nl-NL"/>
        </w:rPr>
      </w:pPr>
      <w:r w:rsidRPr="0031532F">
        <w:rPr>
          <w:rFonts w:ascii="Helvetica" w:eastAsia="Times New Roman" w:hAnsi="Helvetica" w:cs="Helvetica"/>
          <w:color w:val="07A263"/>
          <w:sz w:val="36"/>
          <w:szCs w:val="36"/>
          <w:lang w:eastAsia="nl-NL"/>
        </w:rPr>
        <w:t>Tip 2: Benoem het zorgaanbod anders</w:t>
      </w:r>
    </w:p>
    <w:p w14:paraId="31E9E002" w14:textId="77777777" w:rsidR="0031532F" w:rsidRPr="0031532F" w:rsidRDefault="0031532F" w:rsidP="0031532F">
      <w:pPr>
        <w:shd w:val="clear" w:color="auto" w:fill="FFFFFF"/>
        <w:spacing w:before="100" w:beforeAutospacing="1" w:after="100" w:afterAutospacing="1" w:line="240" w:lineRule="auto"/>
        <w:rPr>
          <w:rFonts w:ascii="Helvetica" w:eastAsia="Times New Roman" w:hAnsi="Helvetica" w:cs="Helvetica"/>
          <w:color w:val="213C60"/>
          <w:sz w:val="24"/>
          <w:szCs w:val="24"/>
          <w:lang w:eastAsia="nl-NL"/>
        </w:rPr>
      </w:pPr>
      <w:r w:rsidRPr="0031532F">
        <w:rPr>
          <w:rFonts w:ascii="Helvetica" w:eastAsia="Times New Roman" w:hAnsi="Helvetica" w:cs="Helvetica"/>
          <w:color w:val="213C60"/>
          <w:sz w:val="24"/>
          <w:szCs w:val="24"/>
          <w:lang w:eastAsia="nl-NL"/>
        </w:rPr>
        <w:t>Soms kun je andere woorden gebruiken, woorden die aanhaken op wat iemand graag weer wil doen na het herstel. Spreek bijvoorbeeld in plaats van 'wondverzorging' over 'wat er nodig is om weer zelf boodschappen te kunnen doen'. Sluit wel goed aan bij wat voor de oudere zelf van belang is. De één vindt boodschappen doen belangrijk, de ander gaat graag elke woensdag naar een activiteit.</w:t>
      </w:r>
    </w:p>
    <w:p w14:paraId="74436B97" w14:textId="77777777" w:rsidR="0031532F" w:rsidRPr="0031532F" w:rsidRDefault="0031532F" w:rsidP="0031532F">
      <w:pPr>
        <w:shd w:val="clear" w:color="auto" w:fill="FFFFFF"/>
        <w:spacing w:before="100" w:beforeAutospacing="1" w:after="100" w:afterAutospacing="1" w:line="240" w:lineRule="auto"/>
        <w:outlineLvl w:val="1"/>
        <w:rPr>
          <w:rFonts w:ascii="Helvetica" w:eastAsia="Times New Roman" w:hAnsi="Helvetica" w:cs="Helvetica"/>
          <w:color w:val="07A263"/>
          <w:sz w:val="36"/>
          <w:szCs w:val="36"/>
          <w:lang w:eastAsia="nl-NL"/>
        </w:rPr>
      </w:pPr>
      <w:r w:rsidRPr="0031532F">
        <w:rPr>
          <w:rFonts w:ascii="Helvetica" w:eastAsia="Times New Roman" w:hAnsi="Helvetica" w:cs="Helvetica"/>
          <w:color w:val="07A263"/>
          <w:sz w:val="36"/>
          <w:szCs w:val="36"/>
          <w:lang w:eastAsia="nl-NL"/>
        </w:rPr>
        <w:t>Tip 3: Vraag collegiaal advies en hulp</w:t>
      </w:r>
    </w:p>
    <w:p w14:paraId="598368E7" w14:textId="77777777" w:rsidR="0031532F" w:rsidRPr="0031532F" w:rsidRDefault="0031532F" w:rsidP="0031532F">
      <w:pPr>
        <w:shd w:val="clear" w:color="auto" w:fill="FFFFFF"/>
        <w:spacing w:before="100" w:beforeAutospacing="1" w:after="100" w:afterAutospacing="1" w:line="240" w:lineRule="auto"/>
        <w:rPr>
          <w:rFonts w:ascii="Helvetica" w:eastAsia="Times New Roman" w:hAnsi="Helvetica" w:cs="Helvetica"/>
          <w:color w:val="213C60"/>
          <w:sz w:val="24"/>
          <w:szCs w:val="24"/>
          <w:lang w:eastAsia="nl-NL"/>
        </w:rPr>
      </w:pPr>
      <w:r w:rsidRPr="0031532F">
        <w:rPr>
          <w:rFonts w:ascii="Helvetica" w:eastAsia="Times New Roman" w:hAnsi="Helvetica" w:cs="Helvetica"/>
          <w:color w:val="213C60"/>
          <w:sz w:val="24"/>
          <w:szCs w:val="24"/>
          <w:lang w:eastAsia="nl-NL"/>
        </w:rPr>
        <w:t xml:space="preserve">Win advies in bij collega's. Geanonimiseerd kun je dit altijd doen. Dit kan je helpen om goed op een rij te krijgen hoe je het best kunt handelen. En ga ook na of </w:t>
      </w:r>
      <w:r w:rsidRPr="0031532F">
        <w:rPr>
          <w:rFonts w:ascii="Helvetica" w:eastAsia="Times New Roman" w:hAnsi="Helvetica" w:cs="Helvetica"/>
          <w:color w:val="213C60"/>
          <w:sz w:val="24"/>
          <w:szCs w:val="24"/>
          <w:lang w:eastAsia="nl-NL"/>
        </w:rPr>
        <w:lastRenderedPageBreak/>
        <w:t xml:space="preserve">je iemand anders in het netwerk van de cliënt misschien meer kan bereiken bij de </w:t>
      </w:r>
      <w:proofErr w:type="spellStart"/>
      <w:r w:rsidRPr="0031532F">
        <w:rPr>
          <w:rFonts w:ascii="Helvetica" w:eastAsia="Times New Roman" w:hAnsi="Helvetica" w:cs="Helvetica"/>
          <w:color w:val="213C60"/>
          <w:sz w:val="24"/>
          <w:szCs w:val="24"/>
          <w:lang w:eastAsia="nl-NL"/>
        </w:rPr>
        <w:t>zorgmijder</w:t>
      </w:r>
      <w:proofErr w:type="spellEnd"/>
      <w:r w:rsidRPr="0031532F">
        <w:rPr>
          <w:rFonts w:ascii="Helvetica" w:eastAsia="Times New Roman" w:hAnsi="Helvetica" w:cs="Helvetica"/>
          <w:color w:val="213C60"/>
          <w:sz w:val="24"/>
          <w:szCs w:val="24"/>
          <w:lang w:eastAsia="nl-NL"/>
        </w:rPr>
        <w:t>? De informele zorg? Huisarts? Familie?</w:t>
      </w:r>
    </w:p>
    <w:p w14:paraId="215C593C" w14:textId="77777777" w:rsidR="0031532F" w:rsidRPr="0031532F" w:rsidRDefault="0031532F" w:rsidP="0031532F">
      <w:pPr>
        <w:shd w:val="clear" w:color="auto" w:fill="FFFFFF"/>
        <w:spacing w:before="100" w:beforeAutospacing="1" w:after="100" w:afterAutospacing="1" w:line="240" w:lineRule="auto"/>
        <w:outlineLvl w:val="1"/>
        <w:rPr>
          <w:rFonts w:ascii="Helvetica" w:eastAsia="Times New Roman" w:hAnsi="Helvetica" w:cs="Helvetica"/>
          <w:color w:val="07A263"/>
          <w:sz w:val="36"/>
          <w:szCs w:val="36"/>
          <w:lang w:eastAsia="nl-NL"/>
        </w:rPr>
      </w:pPr>
      <w:r w:rsidRPr="0031532F">
        <w:rPr>
          <w:rFonts w:ascii="Helvetica" w:eastAsia="Times New Roman" w:hAnsi="Helvetica" w:cs="Helvetica"/>
          <w:color w:val="07A263"/>
          <w:sz w:val="36"/>
          <w:szCs w:val="36"/>
          <w:lang w:eastAsia="nl-NL"/>
        </w:rPr>
        <w:t>Tip 4: Wees transparant over wie je informeert</w:t>
      </w:r>
    </w:p>
    <w:p w14:paraId="6ED81B2D" w14:textId="77777777" w:rsidR="0031532F" w:rsidRPr="0031532F" w:rsidRDefault="0031532F" w:rsidP="0031532F">
      <w:pPr>
        <w:shd w:val="clear" w:color="auto" w:fill="FFFFFF"/>
        <w:spacing w:before="100" w:beforeAutospacing="1" w:after="100" w:afterAutospacing="1" w:line="240" w:lineRule="auto"/>
        <w:rPr>
          <w:rFonts w:ascii="Helvetica" w:eastAsia="Times New Roman" w:hAnsi="Helvetica" w:cs="Helvetica"/>
          <w:color w:val="213C60"/>
          <w:sz w:val="24"/>
          <w:szCs w:val="24"/>
          <w:lang w:eastAsia="nl-NL"/>
        </w:rPr>
      </w:pPr>
      <w:r w:rsidRPr="0031532F">
        <w:rPr>
          <w:rFonts w:ascii="Helvetica" w:eastAsia="Times New Roman" w:hAnsi="Helvetica" w:cs="Helvetica"/>
          <w:color w:val="213C60"/>
          <w:sz w:val="24"/>
          <w:szCs w:val="24"/>
          <w:lang w:eastAsia="nl-NL"/>
        </w:rPr>
        <w:t xml:space="preserve">Bij </w:t>
      </w:r>
      <w:proofErr w:type="spellStart"/>
      <w:r w:rsidRPr="0031532F">
        <w:rPr>
          <w:rFonts w:ascii="Helvetica" w:eastAsia="Times New Roman" w:hAnsi="Helvetica" w:cs="Helvetica"/>
          <w:color w:val="213C60"/>
          <w:sz w:val="24"/>
          <w:szCs w:val="24"/>
          <w:lang w:eastAsia="nl-NL"/>
        </w:rPr>
        <w:t>zorgmijders</w:t>
      </w:r>
      <w:proofErr w:type="spellEnd"/>
      <w:r w:rsidRPr="0031532F">
        <w:rPr>
          <w:rFonts w:ascii="Helvetica" w:eastAsia="Times New Roman" w:hAnsi="Helvetica" w:cs="Helvetica"/>
          <w:color w:val="213C60"/>
          <w:sz w:val="24"/>
          <w:szCs w:val="24"/>
          <w:lang w:eastAsia="nl-NL"/>
        </w:rPr>
        <w:t xml:space="preserve"> is het soms nodig om andere professionals te informeren, denk bijvoorbeeld aan de huisarts. Doe dat nooit achter de rug van de cliënt om, maar wees transparant over wie je informeert. Leg ook uit waarom je dat nodig vindt.</w:t>
      </w:r>
    </w:p>
    <w:p w14:paraId="73977904" w14:textId="77777777" w:rsidR="0031532F" w:rsidRPr="0031532F" w:rsidRDefault="0031532F" w:rsidP="0031532F">
      <w:pPr>
        <w:shd w:val="clear" w:color="auto" w:fill="FFFFFF"/>
        <w:spacing w:before="100" w:beforeAutospacing="1" w:after="100" w:afterAutospacing="1" w:line="240" w:lineRule="auto"/>
        <w:outlineLvl w:val="1"/>
        <w:rPr>
          <w:rFonts w:ascii="Helvetica" w:eastAsia="Times New Roman" w:hAnsi="Helvetica" w:cs="Helvetica"/>
          <w:color w:val="07A263"/>
          <w:sz w:val="36"/>
          <w:szCs w:val="36"/>
          <w:lang w:eastAsia="nl-NL"/>
        </w:rPr>
      </w:pPr>
      <w:r w:rsidRPr="0031532F">
        <w:rPr>
          <w:rFonts w:ascii="Helvetica" w:eastAsia="Times New Roman" w:hAnsi="Helvetica" w:cs="Helvetica"/>
          <w:color w:val="07A263"/>
          <w:sz w:val="36"/>
          <w:szCs w:val="36"/>
          <w:lang w:eastAsia="nl-NL"/>
        </w:rPr>
        <w:t>Tip 5: Deel je zorgen met de cliënt</w:t>
      </w:r>
    </w:p>
    <w:p w14:paraId="150A8F68" w14:textId="77777777" w:rsidR="0031532F" w:rsidRPr="0031532F" w:rsidRDefault="0031532F" w:rsidP="0031532F">
      <w:pPr>
        <w:shd w:val="clear" w:color="auto" w:fill="FFFFFF"/>
        <w:spacing w:before="100" w:beforeAutospacing="1" w:after="100" w:afterAutospacing="1" w:line="240" w:lineRule="auto"/>
        <w:rPr>
          <w:rFonts w:ascii="Helvetica" w:eastAsia="Times New Roman" w:hAnsi="Helvetica" w:cs="Helvetica"/>
          <w:color w:val="213C60"/>
          <w:sz w:val="24"/>
          <w:szCs w:val="24"/>
          <w:lang w:eastAsia="nl-NL"/>
        </w:rPr>
      </w:pPr>
      <w:r w:rsidRPr="0031532F">
        <w:rPr>
          <w:rFonts w:ascii="Helvetica" w:eastAsia="Times New Roman" w:hAnsi="Helvetica" w:cs="Helvetica"/>
          <w:color w:val="213C60"/>
          <w:sz w:val="24"/>
          <w:szCs w:val="24"/>
          <w:lang w:eastAsia="nl-NL"/>
        </w:rPr>
        <w:t>Kom je er met de eerdere tips niet uit? Maak dan je eigen zorgen bespreekbaar met de cliënt en zijn netwerk. Leg uit welke verantwoordelijkheid je draagt. Leg ook uit wat de gevolgen zijn van het vermijden van de zorg. Probeer samen een oplossing te zoeken die voor iedereen werkt. Let er natuurlijk wel op dat het niet jouw probleem is, maar benadruk juist dat je graag ziet dat iemand zijn eigen boontjes weer kan doppen.</w:t>
      </w:r>
    </w:p>
    <w:p w14:paraId="7EF7B2DE"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Literatuur in de bemoeizorg</w:t>
      </w:r>
    </w:p>
    <w:p w14:paraId="0B87FE9B" w14:textId="33A8CD96" w:rsidR="0031532F" w:rsidRDefault="0031532F" w:rsidP="0031532F">
      <w:pPr>
        <w:rPr>
          <w:rFonts w:ascii="Arial" w:eastAsia="Times New Roman" w:hAnsi="Arial" w:cs="Arial"/>
          <w:color w:val="000000"/>
          <w:sz w:val="18"/>
          <w:szCs w:val="18"/>
          <w:shd w:val="clear" w:color="auto" w:fill="FFFFFF"/>
          <w:lang w:eastAsia="nl-NL"/>
        </w:rPr>
      </w:pPr>
      <w:r w:rsidRPr="0031532F">
        <w:rPr>
          <w:rFonts w:ascii="Arial" w:eastAsia="Times New Roman" w:hAnsi="Arial" w:cs="Arial"/>
          <w:color w:val="000000"/>
          <w:sz w:val="18"/>
          <w:szCs w:val="18"/>
          <w:shd w:val="clear" w:color="auto" w:fill="FFFFFF"/>
          <w:lang w:eastAsia="nl-NL"/>
        </w:rPr>
        <w:t xml:space="preserve">In de verschillende literatuur over bemoeizorg en hulpverlening aan </w:t>
      </w:r>
      <w:proofErr w:type="spellStart"/>
      <w:r w:rsidRPr="0031532F">
        <w:rPr>
          <w:rFonts w:ascii="Arial" w:eastAsia="Times New Roman" w:hAnsi="Arial" w:cs="Arial"/>
          <w:color w:val="000000"/>
          <w:sz w:val="18"/>
          <w:szCs w:val="18"/>
          <w:shd w:val="clear" w:color="auto" w:fill="FFFFFF"/>
          <w:lang w:eastAsia="nl-NL"/>
        </w:rPr>
        <w:t>zorgmijdende</w:t>
      </w:r>
      <w:proofErr w:type="spellEnd"/>
      <w:r w:rsidRPr="0031532F">
        <w:rPr>
          <w:rFonts w:ascii="Arial" w:eastAsia="Times New Roman" w:hAnsi="Arial" w:cs="Arial"/>
          <w:color w:val="000000"/>
          <w:sz w:val="18"/>
          <w:szCs w:val="18"/>
          <w:shd w:val="clear" w:color="auto" w:fill="FFFFFF"/>
          <w:lang w:eastAsia="nl-NL"/>
        </w:rPr>
        <w:t xml:space="preserve"> cliënten staan min of meer verschillende stappen uitvoerig beschreven. Maar het boek 'Bemoei je ermee' van Simone van de Lindt is gericht op een praktische aanpak met een duidelijk stappenplan en voorbeelden uit de praktijk. Het boek is duidelijk geschreven met jarenlange ervaring vanuit het werkveld van de bemoeizorg.</w:t>
      </w:r>
    </w:p>
    <w:p w14:paraId="6873F1FF"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1: contact zoeken met cliënt</w:t>
      </w:r>
    </w:p>
    <w:p w14:paraId="6DE3B281" w14:textId="7CCD4831" w:rsidR="0031532F" w:rsidRDefault="0031532F" w:rsidP="0031532F">
      <w:pPr>
        <w:rPr>
          <w:rFonts w:ascii="Arial" w:eastAsia="Times New Roman" w:hAnsi="Arial" w:cs="Arial"/>
          <w:color w:val="000000"/>
          <w:sz w:val="18"/>
          <w:szCs w:val="18"/>
          <w:shd w:val="clear" w:color="auto" w:fill="FFFFFF"/>
          <w:lang w:eastAsia="nl-NL"/>
        </w:rPr>
      </w:pPr>
      <w:r w:rsidRPr="0031532F">
        <w:rPr>
          <w:rFonts w:ascii="Arial" w:eastAsia="Times New Roman" w:hAnsi="Arial" w:cs="Arial"/>
          <w:color w:val="000000"/>
          <w:sz w:val="18"/>
          <w:szCs w:val="18"/>
          <w:shd w:val="clear" w:color="auto" w:fill="FFFFFF"/>
          <w:lang w:eastAsia="nl-NL"/>
        </w:rPr>
        <w:t>De eerste stap wordt ook wel '</w:t>
      </w:r>
      <w:proofErr w:type="spellStart"/>
      <w:r w:rsidRPr="0031532F">
        <w:rPr>
          <w:rFonts w:ascii="Arial" w:eastAsia="Times New Roman" w:hAnsi="Arial" w:cs="Arial"/>
          <w:color w:val="000000"/>
          <w:sz w:val="18"/>
          <w:szCs w:val="18"/>
          <w:shd w:val="clear" w:color="auto" w:fill="FFFFFF"/>
          <w:lang w:eastAsia="nl-NL"/>
        </w:rPr>
        <w:t>casefinding</w:t>
      </w:r>
      <w:proofErr w:type="spellEnd"/>
      <w:r w:rsidRPr="0031532F">
        <w:rPr>
          <w:rFonts w:ascii="Arial" w:eastAsia="Times New Roman" w:hAnsi="Arial" w:cs="Arial"/>
          <w:color w:val="000000"/>
          <w:sz w:val="18"/>
          <w:szCs w:val="18"/>
          <w:shd w:val="clear" w:color="auto" w:fill="FFFFFF"/>
          <w:lang w:eastAsia="nl-NL"/>
        </w:rPr>
        <w:t xml:space="preserve">' genoemd. </w:t>
      </w:r>
      <w:proofErr w:type="spellStart"/>
      <w:r w:rsidRPr="0031532F">
        <w:rPr>
          <w:rFonts w:ascii="Arial" w:eastAsia="Times New Roman" w:hAnsi="Arial" w:cs="Arial"/>
          <w:color w:val="000000"/>
          <w:sz w:val="18"/>
          <w:szCs w:val="18"/>
          <w:shd w:val="clear" w:color="auto" w:fill="FFFFFF"/>
          <w:lang w:eastAsia="nl-NL"/>
        </w:rPr>
        <w:t>Bemoeizorgers</w:t>
      </w:r>
      <w:proofErr w:type="spellEnd"/>
      <w:r w:rsidRPr="0031532F">
        <w:rPr>
          <w:rFonts w:ascii="Arial" w:eastAsia="Times New Roman" w:hAnsi="Arial" w:cs="Arial"/>
          <w:color w:val="000000"/>
          <w:sz w:val="18"/>
          <w:szCs w:val="18"/>
          <w:shd w:val="clear" w:color="auto" w:fill="FFFFFF"/>
          <w:lang w:eastAsia="nl-NL"/>
        </w:rPr>
        <w:t xml:space="preserve"> wachten niet totdat de cliënten bij hen komen maar zoeken hen op. Het gaat om mensen die niet in staat zijn om zelf hulp te vragen of de drempel naar de hulpverlening te hoog vinden. Soms is het een familielid, wijkagent of </w:t>
      </w:r>
      <w:r w:rsidRPr="0031532F">
        <w:rPr>
          <w:rFonts w:ascii="Arial" w:eastAsia="Times New Roman" w:hAnsi="Arial" w:cs="Arial"/>
          <w:b/>
          <w:bCs/>
          <w:color w:val="000000"/>
          <w:sz w:val="18"/>
          <w:szCs w:val="18"/>
          <w:bdr w:val="none" w:sz="0" w:space="0" w:color="auto" w:frame="1"/>
          <w:lang w:eastAsia="nl-NL"/>
        </w:rPr>
        <w:t>woningbouwvereniging</w:t>
      </w:r>
      <w:r w:rsidRPr="0031532F">
        <w:rPr>
          <w:rFonts w:ascii="Arial" w:eastAsia="Times New Roman" w:hAnsi="Arial" w:cs="Arial"/>
          <w:color w:val="000000"/>
          <w:sz w:val="18"/>
          <w:szCs w:val="18"/>
          <w:shd w:val="clear" w:color="auto" w:fill="FFFFFF"/>
          <w:lang w:eastAsia="nl-NL"/>
        </w:rPr>
        <w:t> die de </w:t>
      </w:r>
      <w:r w:rsidRPr="0031532F">
        <w:rPr>
          <w:rFonts w:ascii="Arial" w:eastAsia="Times New Roman" w:hAnsi="Arial" w:cs="Arial"/>
          <w:b/>
          <w:bCs/>
          <w:color w:val="000000"/>
          <w:sz w:val="18"/>
          <w:szCs w:val="18"/>
          <w:bdr w:val="none" w:sz="0" w:space="0" w:color="auto" w:frame="1"/>
          <w:lang w:eastAsia="nl-NL"/>
        </w:rPr>
        <w:t>zorgmelding</w:t>
      </w:r>
      <w:r w:rsidRPr="0031532F">
        <w:rPr>
          <w:rFonts w:ascii="Arial" w:eastAsia="Times New Roman" w:hAnsi="Arial" w:cs="Arial"/>
          <w:color w:val="000000"/>
          <w:sz w:val="18"/>
          <w:szCs w:val="18"/>
          <w:shd w:val="clear" w:color="auto" w:fill="FFFFFF"/>
          <w:lang w:eastAsia="nl-NL"/>
        </w:rPr>
        <w:t> doet. Het eerste contact is vaak het moeilijkst. De doelgroep wordt immers niet voor niets '</w:t>
      </w:r>
      <w:r w:rsidRPr="0031532F">
        <w:rPr>
          <w:rFonts w:ascii="Arial" w:eastAsia="Times New Roman" w:hAnsi="Arial" w:cs="Arial"/>
          <w:b/>
          <w:bCs/>
          <w:color w:val="000000"/>
          <w:sz w:val="18"/>
          <w:szCs w:val="18"/>
          <w:bdr w:val="none" w:sz="0" w:space="0" w:color="auto" w:frame="1"/>
          <w:lang w:eastAsia="nl-NL"/>
        </w:rPr>
        <w:t xml:space="preserve">zorgwekkende </w:t>
      </w:r>
      <w:proofErr w:type="spellStart"/>
      <w:r w:rsidRPr="0031532F">
        <w:rPr>
          <w:rFonts w:ascii="Arial" w:eastAsia="Times New Roman" w:hAnsi="Arial" w:cs="Arial"/>
          <w:b/>
          <w:bCs/>
          <w:color w:val="000000"/>
          <w:sz w:val="18"/>
          <w:szCs w:val="18"/>
          <w:bdr w:val="none" w:sz="0" w:space="0" w:color="auto" w:frame="1"/>
          <w:lang w:eastAsia="nl-NL"/>
        </w:rPr>
        <w:t>zorgmijders</w:t>
      </w:r>
      <w:proofErr w:type="spellEnd"/>
      <w:r w:rsidRPr="0031532F">
        <w:rPr>
          <w:rFonts w:ascii="Arial" w:eastAsia="Times New Roman" w:hAnsi="Arial" w:cs="Arial"/>
          <w:color w:val="000000"/>
          <w:sz w:val="18"/>
          <w:szCs w:val="18"/>
          <w:shd w:val="clear" w:color="auto" w:fill="FFFFFF"/>
          <w:lang w:eastAsia="nl-NL"/>
        </w:rPr>
        <w:t>' genoemd. Vaak willen ze niets (meer) met hulpverlening te maken hebben. Ze kunnen afgeknapt zijn door regels of wantrouwen van een instelling. Het bekende verhaal van 'het kastje naar de muur' is een veelgehoord verwijt. Daarom moet de bemoeizorg, en zeker de eerste stap, een heel andere aanpak zijn. In deze eerste stap moet je zeker niets verwachten en zet je eigen doelstellingen maar opzij. Laat zien dat je anders bent en neem de tijd om het verhaal aan te horen.</w:t>
      </w:r>
    </w:p>
    <w:p w14:paraId="78950036" w14:textId="77777777" w:rsidR="0031532F" w:rsidRPr="0031532F" w:rsidRDefault="0031532F" w:rsidP="0031532F">
      <w:pPr>
        <w:spacing w:after="0" w:line="240" w:lineRule="auto"/>
        <w:outlineLvl w:val="2"/>
        <w:rPr>
          <w:rFonts w:ascii="Arial" w:eastAsia="Times New Roman" w:hAnsi="Arial" w:cs="Arial"/>
          <w:b/>
          <w:bCs/>
          <w:color w:val="000000"/>
          <w:sz w:val="23"/>
          <w:szCs w:val="23"/>
          <w:lang w:eastAsia="nl-NL"/>
        </w:rPr>
      </w:pPr>
      <w:r w:rsidRPr="0031532F">
        <w:rPr>
          <w:rFonts w:ascii="Arial" w:eastAsia="Times New Roman" w:hAnsi="Arial" w:cs="Arial"/>
          <w:b/>
          <w:bCs/>
          <w:color w:val="000000"/>
          <w:sz w:val="23"/>
          <w:szCs w:val="23"/>
          <w:lang w:eastAsia="nl-NL"/>
        </w:rPr>
        <w:t>Tips voor een 'koude' start in de bemoeizorg</w:t>
      </w:r>
    </w:p>
    <w:p w14:paraId="0735FEA6" w14:textId="77777777" w:rsidR="0031532F" w:rsidRPr="0031532F" w:rsidRDefault="0031532F" w:rsidP="0031532F">
      <w:pPr>
        <w:numPr>
          <w:ilvl w:val="0"/>
          <w:numId w:val="2"/>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kijk vanaf een afstand naar de cliënt</w:t>
      </w:r>
    </w:p>
    <w:p w14:paraId="3D76D07D" w14:textId="77777777" w:rsidR="0031532F" w:rsidRPr="0031532F" w:rsidRDefault="0031532F" w:rsidP="0031532F">
      <w:pPr>
        <w:numPr>
          <w:ilvl w:val="0"/>
          <w:numId w:val="2"/>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maak oogcontact</w:t>
      </w:r>
    </w:p>
    <w:p w14:paraId="12292F5E" w14:textId="77777777" w:rsidR="0031532F" w:rsidRPr="0031532F" w:rsidRDefault="0031532F" w:rsidP="0031532F">
      <w:pPr>
        <w:numPr>
          <w:ilvl w:val="0"/>
          <w:numId w:val="2"/>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maak een algemeen praatje</w:t>
      </w:r>
    </w:p>
    <w:p w14:paraId="510AE876" w14:textId="77777777" w:rsidR="0031532F" w:rsidRPr="0031532F" w:rsidRDefault="0031532F" w:rsidP="0031532F">
      <w:pPr>
        <w:numPr>
          <w:ilvl w:val="0"/>
          <w:numId w:val="2"/>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zoek naar een onderwerp om over te hebben</w:t>
      </w:r>
    </w:p>
    <w:p w14:paraId="2A84E35D" w14:textId="77777777" w:rsidR="0031532F" w:rsidRPr="0031532F" w:rsidRDefault="0031532F" w:rsidP="0031532F">
      <w:pPr>
        <w:numPr>
          <w:ilvl w:val="0"/>
          <w:numId w:val="2"/>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let op je houding</w:t>
      </w:r>
    </w:p>
    <w:p w14:paraId="47134139" w14:textId="77777777" w:rsidR="0031532F" w:rsidRPr="0031532F" w:rsidRDefault="0031532F" w:rsidP="0031532F">
      <w:pPr>
        <w:numPr>
          <w:ilvl w:val="0"/>
          <w:numId w:val="2"/>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werk aan vertrouwen</w:t>
      </w:r>
    </w:p>
    <w:p w14:paraId="48BA0AC3"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lang w:eastAsia="nl-NL"/>
        </w:rPr>
        <w:br/>
      </w:r>
    </w:p>
    <w:p w14:paraId="243BB9A0"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2: als hulpverlener contact maken met client met problemen die geen hulp wil</w:t>
      </w:r>
    </w:p>
    <w:p w14:paraId="224D0059"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shd w:val="clear" w:color="auto" w:fill="FFFFFF"/>
          <w:lang w:eastAsia="nl-NL"/>
        </w:rPr>
        <w:t>Stap één en stap twee zijn soms niet goed van elkaar te onderscheiden. Het kan zelfs zo zijn dat je de eerste twee stappen in één contact kunt doen. Toch is de tweede stap anders dan de eerste. De tweede stap gaat verder dan alleen het algemene praatje. Je kunt ervoor kiezen of je je al als hulpverlener aanbiedt maar de meesten zijn hierin voorzichtig.</w:t>
      </w:r>
      <w:r w:rsidRPr="0031532F">
        <w:rPr>
          <w:rFonts w:ascii="Arial" w:eastAsia="Times New Roman" w:hAnsi="Arial" w:cs="Arial"/>
          <w:color w:val="000000"/>
          <w:sz w:val="18"/>
          <w:szCs w:val="18"/>
          <w:lang w:eastAsia="nl-NL"/>
        </w:rPr>
        <w:br/>
      </w:r>
      <w:r w:rsidRPr="0031532F">
        <w:rPr>
          <w:rFonts w:ascii="Arial" w:eastAsia="Times New Roman" w:hAnsi="Arial" w:cs="Arial"/>
          <w:color w:val="000000"/>
          <w:sz w:val="18"/>
          <w:szCs w:val="18"/>
          <w:lang w:eastAsia="nl-NL"/>
        </w:rPr>
        <w:br/>
      </w:r>
    </w:p>
    <w:p w14:paraId="7F132C45" w14:textId="77777777" w:rsidR="0031532F" w:rsidRPr="0031532F" w:rsidRDefault="0031532F" w:rsidP="0031532F">
      <w:pPr>
        <w:spacing w:after="0" w:line="240" w:lineRule="auto"/>
        <w:outlineLvl w:val="2"/>
        <w:rPr>
          <w:rFonts w:ascii="Arial" w:eastAsia="Times New Roman" w:hAnsi="Arial" w:cs="Arial"/>
          <w:b/>
          <w:bCs/>
          <w:color w:val="000000"/>
          <w:sz w:val="23"/>
          <w:szCs w:val="23"/>
          <w:lang w:eastAsia="nl-NL"/>
        </w:rPr>
      </w:pPr>
      <w:r w:rsidRPr="0031532F">
        <w:rPr>
          <w:rFonts w:ascii="Arial" w:eastAsia="Times New Roman" w:hAnsi="Arial" w:cs="Arial"/>
          <w:b/>
          <w:bCs/>
          <w:color w:val="000000"/>
          <w:sz w:val="23"/>
          <w:szCs w:val="23"/>
          <w:lang w:eastAsia="nl-NL"/>
        </w:rPr>
        <w:t>Doelen van de tweede stap</w:t>
      </w:r>
    </w:p>
    <w:p w14:paraId="1D966062" w14:textId="77777777" w:rsidR="0031532F" w:rsidRPr="0031532F" w:rsidRDefault="0031532F" w:rsidP="0031532F">
      <w:pPr>
        <w:numPr>
          <w:ilvl w:val="0"/>
          <w:numId w:val="3"/>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cliënt positief laten reageren op een voorstel</w:t>
      </w:r>
    </w:p>
    <w:p w14:paraId="2CFC5942" w14:textId="77777777" w:rsidR="0031532F" w:rsidRPr="0031532F" w:rsidRDefault="0031532F" w:rsidP="0031532F">
      <w:pPr>
        <w:numPr>
          <w:ilvl w:val="0"/>
          <w:numId w:val="3"/>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lastRenderedPageBreak/>
        <w:t>cliënt positief laten reageren op kleine praktische handreikingen</w:t>
      </w:r>
    </w:p>
    <w:p w14:paraId="67F901A8" w14:textId="77777777" w:rsidR="0031532F" w:rsidRPr="0031532F" w:rsidRDefault="0031532F" w:rsidP="0031532F">
      <w:pPr>
        <w:numPr>
          <w:ilvl w:val="0"/>
          <w:numId w:val="3"/>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kom regelmatig langs</w:t>
      </w:r>
    </w:p>
    <w:p w14:paraId="56C16B36" w14:textId="77777777" w:rsidR="0031532F" w:rsidRPr="0031532F" w:rsidRDefault="0031532F" w:rsidP="0031532F">
      <w:pPr>
        <w:numPr>
          <w:ilvl w:val="0"/>
          <w:numId w:val="3"/>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ruim kleine knelpunten uit de weg</w:t>
      </w:r>
    </w:p>
    <w:p w14:paraId="553AE702" w14:textId="77777777" w:rsidR="0031532F" w:rsidRPr="0031532F" w:rsidRDefault="0031532F" w:rsidP="0031532F">
      <w:pPr>
        <w:numPr>
          <w:ilvl w:val="0"/>
          <w:numId w:val="3"/>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neem eten of drinken mee</w:t>
      </w:r>
    </w:p>
    <w:p w14:paraId="6D090195"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3: oplossen van problemen met een client</w:t>
      </w:r>
    </w:p>
    <w:p w14:paraId="0D8E9ADB"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shd w:val="clear" w:color="auto" w:fill="FFFFFF"/>
          <w:lang w:eastAsia="nl-NL"/>
        </w:rPr>
        <w:t xml:space="preserve">Doel van deze stap is om een duidelijke hulpvraag van de cliënt te formuleren. Dit kan naar aanleiding van de melding zijn. Bijvoorbeeld een uithuiszetting. De cliënt heeft de behoefte om in zijn woning te blijven.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kan dit aangrijpen om hem te steunen in zijn situatie.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treedt op als een onderhandelaar voor de cliënt waarbij kleine en eenvoudige 'successen' worden behaald. Het betrekken en versterken van het sociale netwerk is hierbij ook belangrijk.</w:t>
      </w:r>
      <w:r w:rsidRPr="0031532F">
        <w:rPr>
          <w:rFonts w:ascii="Arial" w:eastAsia="Times New Roman" w:hAnsi="Arial" w:cs="Arial"/>
          <w:color w:val="000000"/>
          <w:sz w:val="18"/>
          <w:szCs w:val="18"/>
          <w:lang w:eastAsia="nl-NL"/>
        </w:rPr>
        <w:br/>
      </w:r>
      <w:r w:rsidRPr="0031532F">
        <w:rPr>
          <w:rFonts w:ascii="Arial" w:eastAsia="Times New Roman" w:hAnsi="Arial" w:cs="Arial"/>
          <w:color w:val="000000"/>
          <w:sz w:val="18"/>
          <w:szCs w:val="18"/>
          <w:lang w:eastAsia="nl-NL"/>
        </w:rPr>
        <w:br/>
      </w:r>
    </w:p>
    <w:p w14:paraId="32D7826D"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4: realiseren van contacttrouw met client</w:t>
      </w:r>
    </w:p>
    <w:p w14:paraId="10B35249"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shd w:val="clear" w:color="auto" w:fill="FFFFFF"/>
          <w:lang w:eastAsia="nl-NL"/>
        </w:rPr>
        <w:t xml:space="preserve">Als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iets heeft kunnen regelen ziet de cliënt hem als iemand waar hij wat aan heeft.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probeert eenmalige contacten om te zetten in wekelijkse bezoeken.</w:t>
      </w:r>
      <w:r w:rsidRPr="0031532F">
        <w:rPr>
          <w:rFonts w:ascii="Arial" w:eastAsia="Times New Roman" w:hAnsi="Arial" w:cs="Arial"/>
          <w:color w:val="000000"/>
          <w:sz w:val="18"/>
          <w:szCs w:val="18"/>
          <w:lang w:eastAsia="nl-NL"/>
        </w:rPr>
        <w:br/>
      </w:r>
    </w:p>
    <w:p w14:paraId="4A688752" w14:textId="77777777" w:rsidR="0031532F" w:rsidRPr="0031532F" w:rsidRDefault="0031532F" w:rsidP="0031532F">
      <w:pPr>
        <w:numPr>
          <w:ilvl w:val="0"/>
          <w:numId w:val="4"/>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structureel contact met cliënt</w:t>
      </w:r>
    </w:p>
    <w:p w14:paraId="271C3599" w14:textId="77777777" w:rsidR="0031532F" w:rsidRPr="0031532F" w:rsidRDefault="0031532F" w:rsidP="0031532F">
      <w:pPr>
        <w:numPr>
          <w:ilvl w:val="0"/>
          <w:numId w:val="4"/>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tijd besteden aan relatie. Let op; denk niet in tijdsbestek van maanden. In veel gevallen kan dit jaren zijn.</w:t>
      </w:r>
    </w:p>
    <w:p w14:paraId="0040FC23" w14:textId="77777777" w:rsidR="0031532F" w:rsidRPr="0031532F" w:rsidRDefault="0031532F" w:rsidP="0031532F">
      <w:pPr>
        <w:numPr>
          <w:ilvl w:val="0"/>
          <w:numId w:val="4"/>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problemen inventariseren</w:t>
      </w:r>
    </w:p>
    <w:p w14:paraId="58157E1D" w14:textId="77777777" w:rsidR="0031532F" w:rsidRPr="0031532F" w:rsidRDefault="0031532F" w:rsidP="0031532F">
      <w:pPr>
        <w:numPr>
          <w:ilvl w:val="0"/>
          <w:numId w:val="4"/>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netwerk inventariseren</w:t>
      </w:r>
    </w:p>
    <w:p w14:paraId="4B940F9A" w14:textId="77777777" w:rsidR="0031532F" w:rsidRPr="0031532F" w:rsidRDefault="0031532F" w:rsidP="0031532F">
      <w:pPr>
        <w:numPr>
          <w:ilvl w:val="0"/>
          <w:numId w:val="4"/>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kleine doelen met cliënt stellen</w:t>
      </w:r>
    </w:p>
    <w:p w14:paraId="63DC35FE"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5: planmatig werken</w:t>
      </w:r>
    </w:p>
    <w:p w14:paraId="121045CA"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shd w:val="clear" w:color="auto" w:fill="FFFFFF"/>
          <w:lang w:eastAsia="nl-NL"/>
        </w:rPr>
        <w:t xml:space="preserve">Als de relatie stabiel is dan werken beide systematisch naar oplossingen. Aan de hand van een prioriteitenlijst kan men stap voor stap de belangrijkste zaken aanpakken.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zoekt steeds naar een manier dat cliënt zelf de problemen aan kan pakken. Betrek hierbij zoveel mogelijk het sociale netwerk als blijkt dat cliënt niet in staat is om het zelf te doen.</w:t>
      </w:r>
      <w:r w:rsidRPr="0031532F">
        <w:rPr>
          <w:rFonts w:ascii="Arial" w:eastAsia="Times New Roman" w:hAnsi="Arial" w:cs="Arial"/>
          <w:color w:val="000000"/>
          <w:sz w:val="18"/>
          <w:szCs w:val="18"/>
          <w:lang w:eastAsia="nl-NL"/>
        </w:rPr>
        <w:br/>
      </w:r>
      <w:r w:rsidRPr="0031532F">
        <w:rPr>
          <w:rFonts w:ascii="Arial" w:eastAsia="Times New Roman" w:hAnsi="Arial" w:cs="Arial"/>
          <w:color w:val="000000"/>
          <w:sz w:val="18"/>
          <w:szCs w:val="18"/>
          <w:lang w:eastAsia="nl-NL"/>
        </w:rPr>
        <w:br/>
      </w:r>
    </w:p>
    <w:p w14:paraId="15521B2B"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6: werkrelatie evalueren</w:t>
      </w:r>
    </w:p>
    <w:p w14:paraId="09E910B9"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shd w:val="clear" w:color="auto" w:fill="FFFFFF"/>
          <w:lang w:eastAsia="nl-NL"/>
        </w:rPr>
        <w:t xml:space="preserve">Deze stap gaat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na welke doelen behaald en welke problemen opgelost zijn. Ook wordt gekeken of het contact afgesloten kan worden. in de meeste gevallen heeft de doelgroep levenslange bemoeizorg nodig. Het evalueren hoeft niet per definitie tijdens stap zes. Het kan zijn dat je na een jaar nog niet verder bent gekomen dan stap vier. Ook dan is het goed om te evalueren.</w:t>
      </w:r>
      <w:r w:rsidRPr="0031532F">
        <w:rPr>
          <w:rFonts w:ascii="Arial" w:eastAsia="Times New Roman" w:hAnsi="Arial" w:cs="Arial"/>
          <w:color w:val="000000"/>
          <w:sz w:val="18"/>
          <w:szCs w:val="18"/>
          <w:lang w:eastAsia="nl-NL"/>
        </w:rPr>
        <w:br/>
      </w:r>
      <w:r w:rsidRPr="0031532F">
        <w:rPr>
          <w:rFonts w:ascii="Arial" w:eastAsia="Times New Roman" w:hAnsi="Arial" w:cs="Arial"/>
          <w:color w:val="000000"/>
          <w:sz w:val="18"/>
          <w:szCs w:val="18"/>
          <w:lang w:eastAsia="nl-NL"/>
        </w:rPr>
        <w:br/>
      </w:r>
    </w:p>
    <w:p w14:paraId="4D33435A" w14:textId="77777777" w:rsidR="0031532F" w:rsidRPr="0031532F" w:rsidRDefault="0031532F" w:rsidP="0031532F">
      <w:pPr>
        <w:spacing w:after="30" w:line="240" w:lineRule="auto"/>
        <w:outlineLvl w:val="1"/>
        <w:rPr>
          <w:rFonts w:ascii="Arial" w:eastAsia="Times New Roman" w:hAnsi="Arial" w:cs="Arial"/>
          <w:b/>
          <w:bCs/>
          <w:color w:val="003D79"/>
          <w:sz w:val="27"/>
          <w:szCs w:val="27"/>
          <w:lang w:eastAsia="nl-NL"/>
        </w:rPr>
      </w:pPr>
      <w:r w:rsidRPr="0031532F">
        <w:rPr>
          <w:rFonts w:ascii="Arial" w:eastAsia="Times New Roman" w:hAnsi="Arial" w:cs="Arial"/>
          <w:b/>
          <w:bCs/>
          <w:color w:val="003D79"/>
          <w:sz w:val="27"/>
          <w:szCs w:val="27"/>
          <w:lang w:eastAsia="nl-NL"/>
        </w:rPr>
        <w:t>Stap 7: bemoeizorg of hulpverlening beëindigen</w:t>
      </w:r>
    </w:p>
    <w:p w14:paraId="42ABABBC" w14:textId="77777777" w:rsidR="0031532F" w:rsidRPr="0031532F" w:rsidRDefault="0031532F" w:rsidP="0031532F">
      <w:pPr>
        <w:spacing w:after="0" w:line="240" w:lineRule="auto"/>
        <w:rPr>
          <w:rFonts w:ascii="Times New Roman" w:eastAsia="Times New Roman" w:hAnsi="Times New Roman" w:cs="Times New Roman"/>
          <w:sz w:val="24"/>
          <w:szCs w:val="24"/>
          <w:lang w:eastAsia="nl-NL"/>
        </w:rPr>
      </w:pPr>
      <w:r w:rsidRPr="0031532F">
        <w:rPr>
          <w:rFonts w:ascii="Arial" w:eastAsia="Times New Roman" w:hAnsi="Arial" w:cs="Arial"/>
          <w:color w:val="000000"/>
          <w:sz w:val="18"/>
          <w:szCs w:val="18"/>
          <w:shd w:val="clear" w:color="auto" w:fill="FFFFFF"/>
          <w:lang w:eastAsia="nl-NL"/>
        </w:rPr>
        <w:t xml:space="preserve">De zevende stap is het ultieme doel en kan worden afgesloten wanneer de situatie stabiel is. De </w:t>
      </w:r>
      <w:proofErr w:type="spellStart"/>
      <w:r w:rsidRPr="0031532F">
        <w:rPr>
          <w:rFonts w:ascii="Arial" w:eastAsia="Times New Roman" w:hAnsi="Arial" w:cs="Arial"/>
          <w:color w:val="000000"/>
          <w:sz w:val="18"/>
          <w:szCs w:val="18"/>
          <w:shd w:val="clear" w:color="auto" w:fill="FFFFFF"/>
          <w:lang w:eastAsia="nl-NL"/>
        </w:rPr>
        <w:t>bemoeizorger</w:t>
      </w:r>
      <w:proofErr w:type="spellEnd"/>
      <w:r w:rsidRPr="0031532F">
        <w:rPr>
          <w:rFonts w:ascii="Arial" w:eastAsia="Times New Roman" w:hAnsi="Arial" w:cs="Arial"/>
          <w:color w:val="000000"/>
          <w:sz w:val="18"/>
          <w:szCs w:val="18"/>
          <w:shd w:val="clear" w:color="auto" w:fill="FFFFFF"/>
          <w:lang w:eastAsia="nl-NL"/>
        </w:rPr>
        <w:t xml:space="preserve"> heeft ervoor gezorgd dat de cliënt eventueel een warme overdracht heeft gekregen naar een collega of andere instelling.</w:t>
      </w:r>
      <w:r w:rsidRPr="0031532F">
        <w:rPr>
          <w:rFonts w:ascii="Arial" w:eastAsia="Times New Roman" w:hAnsi="Arial" w:cs="Arial"/>
          <w:color w:val="000000"/>
          <w:sz w:val="18"/>
          <w:szCs w:val="18"/>
          <w:lang w:eastAsia="nl-NL"/>
        </w:rPr>
        <w:br/>
      </w:r>
    </w:p>
    <w:p w14:paraId="4EE8358B"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betrek de opvolger geleidelijk in het contact</w:t>
      </w:r>
    </w:p>
    <w:p w14:paraId="3D5B0511"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zorg elk contact voor positieve sfeer</w:t>
      </w:r>
    </w:p>
    <w:p w14:paraId="67DE2268"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laat opvolger eerst een taak overnemen en dan pas de emotionele relatie</w:t>
      </w:r>
    </w:p>
    <w:p w14:paraId="4FDAE9B0"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onderneem samen met de opvolger en cliënt activiteiten</w:t>
      </w:r>
    </w:p>
    <w:p w14:paraId="1C43F316"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laat opvolger taken doen waarmee hij kleine successen boekt</w:t>
      </w:r>
    </w:p>
    <w:p w14:paraId="75D146EA"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benoem het einde van de bemoeizorg</w:t>
      </w:r>
    </w:p>
    <w:p w14:paraId="789A7A7D"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neem cliënt terug als de overdracht niet lukt</w:t>
      </w:r>
    </w:p>
    <w:p w14:paraId="5959F46F" w14:textId="77777777" w:rsidR="0031532F" w:rsidRPr="0031532F" w:rsidRDefault="0031532F" w:rsidP="0031532F">
      <w:pPr>
        <w:numPr>
          <w:ilvl w:val="0"/>
          <w:numId w:val="5"/>
        </w:numPr>
        <w:spacing w:after="0" w:line="240" w:lineRule="auto"/>
        <w:ind w:left="225"/>
        <w:rPr>
          <w:rFonts w:ascii="Arial" w:eastAsia="Times New Roman" w:hAnsi="Arial" w:cs="Arial"/>
          <w:color w:val="000000"/>
          <w:sz w:val="18"/>
          <w:szCs w:val="18"/>
          <w:lang w:eastAsia="nl-NL"/>
        </w:rPr>
      </w:pPr>
      <w:r w:rsidRPr="0031532F">
        <w:rPr>
          <w:rFonts w:ascii="Arial" w:eastAsia="Times New Roman" w:hAnsi="Arial" w:cs="Arial"/>
          <w:color w:val="000000"/>
          <w:sz w:val="18"/>
          <w:szCs w:val="18"/>
          <w:lang w:eastAsia="nl-NL"/>
        </w:rPr>
        <w:t>houd de deur op een kier</w:t>
      </w:r>
    </w:p>
    <w:p w14:paraId="6A578911" w14:textId="77777777" w:rsidR="0031532F" w:rsidRDefault="0031532F" w:rsidP="0031532F"/>
    <w:sectPr w:rsidR="00315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76B73"/>
    <w:multiLevelType w:val="multilevel"/>
    <w:tmpl w:val="F54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64654"/>
    <w:multiLevelType w:val="multilevel"/>
    <w:tmpl w:val="770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250FB"/>
    <w:multiLevelType w:val="multilevel"/>
    <w:tmpl w:val="F9E4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31911"/>
    <w:multiLevelType w:val="multilevel"/>
    <w:tmpl w:val="AAEA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760E9"/>
    <w:multiLevelType w:val="multilevel"/>
    <w:tmpl w:val="18C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2F"/>
    <w:rsid w:val="0031532F"/>
    <w:rsid w:val="00CC2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2DCF"/>
  <w15:chartTrackingRefBased/>
  <w15:docId w15:val="{3E3D3BE2-040E-4047-87DD-0F98A895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1532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3153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32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153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1532F"/>
    <w:pPr>
      <w:ind w:left="720"/>
      <w:contextualSpacing/>
    </w:pPr>
  </w:style>
  <w:style w:type="character" w:customStyle="1" w:styleId="Kop3Char">
    <w:name w:val="Kop 3 Char"/>
    <w:basedOn w:val="Standaardalinea-lettertype"/>
    <w:link w:val="Kop3"/>
    <w:uiPriority w:val="9"/>
    <w:semiHidden/>
    <w:rsid w:val="003153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5885">
      <w:bodyDiv w:val="1"/>
      <w:marLeft w:val="0"/>
      <w:marRight w:val="0"/>
      <w:marTop w:val="0"/>
      <w:marBottom w:val="0"/>
      <w:divBdr>
        <w:top w:val="none" w:sz="0" w:space="0" w:color="auto"/>
        <w:left w:val="none" w:sz="0" w:space="0" w:color="auto"/>
        <w:bottom w:val="none" w:sz="0" w:space="0" w:color="auto"/>
        <w:right w:val="none" w:sz="0" w:space="0" w:color="auto"/>
      </w:divBdr>
    </w:div>
    <w:div w:id="106850830">
      <w:bodyDiv w:val="1"/>
      <w:marLeft w:val="0"/>
      <w:marRight w:val="0"/>
      <w:marTop w:val="0"/>
      <w:marBottom w:val="0"/>
      <w:divBdr>
        <w:top w:val="none" w:sz="0" w:space="0" w:color="auto"/>
        <w:left w:val="none" w:sz="0" w:space="0" w:color="auto"/>
        <w:bottom w:val="none" w:sz="0" w:space="0" w:color="auto"/>
        <w:right w:val="none" w:sz="0" w:space="0" w:color="auto"/>
      </w:divBdr>
    </w:div>
    <w:div w:id="274794271">
      <w:bodyDiv w:val="1"/>
      <w:marLeft w:val="0"/>
      <w:marRight w:val="0"/>
      <w:marTop w:val="0"/>
      <w:marBottom w:val="0"/>
      <w:divBdr>
        <w:top w:val="none" w:sz="0" w:space="0" w:color="auto"/>
        <w:left w:val="none" w:sz="0" w:space="0" w:color="auto"/>
        <w:bottom w:val="none" w:sz="0" w:space="0" w:color="auto"/>
        <w:right w:val="none" w:sz="0" w:space="0" w:color="auto"/>
      </w:divBdr>
    </w:div>
    <w:div w:id="806049866">
      <w:bodyDiv w:val="1"/>
      <w:marLeft w:val="0"/>
      <w:marRight w:val="0"/>
      <w:marTop w:val="0"/>
      <w:marBottom w:val="0"/>
      <w:divBdr>
        <w:top w:val="none" w:sz="0" w:space="0" w:color="auto"/>
        <w:left w:val="none" w:sz="0" w:space="0" w:color="auto"/>
        <w:bottom w:val="none" w:sz="0" w:space="0" w:color="auto"/>
        <w:right w:val="none" w:sz="0" w:space="0" w:color="auto"/>
      </w:divBdr>
    </w:div>
    <w:div w:id="923295515">
      <w:bodyDiv w:val="1"/>
      <w:marLeft w:val="0"/>
      <w:marRight w:val="0"/>
      <w:marTop w:val="0"/>
      <w:marBottom w:val="0"/>
      <w:divBdr>
        <w:top w:val="none" w:sz="0" w:space="0" w:color="auto"/>
        <w:left w:val="none" w:sz="0" w:space="0" w:color="auto"/>
        <w:bottom w:val="none" w:sz="0" w:space="0" w:color="auto"/>
        <w:right w:val="none" w:sz="0" w:space="0" w:color="auto"/>
      </w:divBdr>
    </w:div>
    <w:div w:id="1550603279">
      <w:bodyDiv w:val="1"/>
      <w:marLeft w:val="0"/>
      <w:marRight w:val="0"/>
      <w:marTop w:val="0"/>
      <w:marBottom w:val="0"/>
      <w:divBdr>
        <w:top w:val="none" w:sz="0" w:space="0" w:color="auto"/>
        <w:left w:val="none" w:sz="0" w:space="0" w:color="auto"/>
        <w:bottom w:val="none" w:sz="0" w:space="0" w:color="auto"/>
        <w:right w:val="none" w:sz="0" w:space="0" w:color="auto"/>
      </w:divBdr>
      <w:divsChild>
        <w:div w:id="1860241385">
          <w:marLeft w:val="0"/>
          <w:marRight w:val="0"/>
          <w:marTop w:val="0"/>
          <w:marBottom w:val="0"/>
          <w:divBdr>
            <w:top w:val="single" w:sz="6" w:space="7" w:color="ECEDEF"/>
            <w:left w:val="none" w:sz="0" w:space="0" w:color="auto"/>
            <w:bottom w:val="none" w:sz="0" w:space="0" w:color="auto"/>
            <w:right w:val="none" w:sz="0" w:space="0" w:color="auto"/>
          </w:divBdr>
        </w:div>
        <w:div w:id="421027639">
          <w:marLeft w:val="0"/>
          <w:marRight w:val="0"/>
          <w:marTop w:val="0"/>
          <w:marBottom w:val="0"/>
          <w:divBdr>
            <w:top w:val="none" w:sz="0" w:space="0" w:color="auto"/>
            <w:left w:val="none" w:sz="0" w:space="0" w:color="auto"/>
            <w:bottom w:val="none" w:sz="0" w:space="0" w:color="auto"/>
            <w:right w:val="none" w:sz="0" w:space="0" w:color="auto"/>
          </w:divBdr>
          <w:divsChild>
            <w:div w:id="1170295871">
              <w:marLeft w:val="0"/>
              <w:marRight w:val="0"/>
              <w:marTop w:val="135"/>
              <w:marBottom w:val="0"/>
              <w:divBdr>
                <w:top w:val="none" w:sz="0" w:space="0" w:color="auto"/>
                <w:left w:val="none" w:sz="0" w:space="0" w:color="auto"/>
                <w:bottom w:val="none" w:sz="0" w:space="0" w:color="auto"/>
                <w:right w:val="none" w:sz="0" w:space="0" w:color="auto"/>
              </w:divBdr>
              <w:divsChild>
                <w:div w:id="1828940492">
                  <w:marLeft w:val="0"/>
                  <w:marRight w:val="0"/>
                  <w:marTop w:val="0"/>
                  <w:marBottom w:val="0"/>
                  <w:divBdr>
                    <w:top w:val="none" w:sz="0" w:space="0" w:color="auto"/>
                    <w:left w:val="none" w:sz="0" w:space="0" w:color="auto"/>
                    <w:bottom w:val="none" w:sz="0" w:space="0" w:color="auto"/>
                    <w:right w:val="none" w:sz="0" w:space="0" w:color="auto"/>
                  </w:divBdr>
                  <w:divsChild>
                    <w:div w:id="1205370525">
                      <w:marLeft w:val="0"/>
                      <w:marRight w:val="0"/>
                      <w:marTop w:val="0"/>
                      <w:marBottom w:val="300"/>
                      <w:divBdr>
                        <w:top w:val="none" w:sz="0" w:space="0" w:color="auto"/>
                        <w:left w:val="none" w:sz="0" w:space="0" w:color="auto"/>
                        <w:bottom w:val="none" w:sz="0" w:space="0" w:color="auto"/>
                        <w:right w:val="none" w:sz="0" w:space="0" w:color="auto"/>
                      </w:divBdr>
                      <w:divsChild>
                        <w:div w:id="1931427666">
                          <w:marLeft w:val="0"/>
                          <w:marRight w:val="0"/>
                          <w:marTop w:val="0"/>
                          <w:marBottom w:val="180"/>
                          <w:divBdr>
                            <w:top w:val="none" w:sz="0" w:space="0" w:color="auto"/>
                            <w:left w:val="none" w:sz="0" w:space="0" w:color="auto"/>
                            <w:bottom w:val="none" w:sz="0" w:space="0" w:color="auto"/>
                            <w:right w:val="none" w:sz="0" w:space="0" w:color="auto"/>
                          </w:divBdr>
                        </w:div>
                        <w:div w:id="16874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230604">
      <w:bodyDiv w:val="1"/>
      <w:marLeft w:val="0"/>
      <w:marRight w:val="0"/>
      <w:marTop w:val="0"/>
      <w:marBottom w:val="0"/>
      <w:divBdr>
        <w:top w:val="none" w:sz="0" w:space="0" w:color="auto"/>
        <w:left w:val="none" w:sz="0" w:space="0" w:color="auto"/>
        <w:bottom w:val="none" w:sz="0" w:space="0" w:color="auto"/>
        <w:right w:val="none" w:sz="0" w:space="0" w:color="auto"/>
      </w:divBdr>
    </w:div>
    <w:div w:id="20679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1245</Words>
  <Characters>6848</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2021-06-23T06:05:00Z</dcterms:created>
  <dcterms:modified xsi:type="dcterms:W3CDTF">2021-06-23T06:11:00Z</dcterms:modified>
</cp:coreProperties>
</file>